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19F1" w14:textId="2339B9FD" w:rsidR="000718A6" w:rsidRPr="00147D62" w:rsidRDefault="000718A6" w:rsidP="000032DD">
      <w:pPr>
        <w:jc w:val="center"/>
        <w:rPr>
          <w:b/>
          <w:bCs/>
          <w:u w:val="single"/>
        </w:rPr>
      </w:pPr>
      <w:r w:rsidRPr="1409CD0C">
        <w:rPr>
          <w:b/>
          <w:bCs/>
          <w:u w:val="single"/>
        </w:rPr>
        <w:t xml:space="preserve">Wedstrijdreglement – Starter van het jaar </w:t>
      </w:r>
      <w:r w:rsidR="00A72C41" w:rsidRPr="1409CD0C">
        <w:rPr>
          <w:b/>
          <w:bCs/>
          <w:u w:val="single"/>
        </w:rPr>
        <w:t>202</w:t>
      </w:r>
      <w:r w:rsidR="1988649C" w:rsidRPr="1409CD0C">
        <w:rPr>
          <w:b/>
          <w:bCs/>
          <w:u w:val="single"/>
        </w:rPr>
        <w:t>3</w:t>
      </w:r>
    </w:p>
    <w:p w14:paraId="72BCDF95" w14:textId="6D23A9B7" w:rsidR="000718A6" w:rsidRPr="00FB5C16" w:rsidRDefault="000718A6" w:rsidP="000718A6">
      <w:pPr>
        <w:rPr>
          <w:u w:val="single"/>
        </w:rPr>
      </w:pPr>
      <w:r>
        <w:t xml:space="preserve"> </w:t>
      </w:r>
      <w:r w:rsidRPr="00FB5C16">
        <w:rPr>
          <w:u w:val="single"/>
        </w:rPr>
        <w:t xml:space="preserve">Artikel 1 </w:t>
      </w:r>
    </w:p>
    <w:p w14:paraId="52DA3C48" w14:textId="25F201CD" w:rsidR="000718A6" w:rsidRDefault="000718A6" w:rsidP="000718A6">
      <w:r>
        <w:t xml:space="preserve">De wedstrijd ‘Starter van het jaar </w:t>
      </w:r>
      <w:r w:rsidR="00A72C41">
        <w:t>202</w:t>
      </w:r>
      <w:r w:rsidR="000032DD">
        <w:t>3</w:t>
      </w:r>
      <w:r>
        <w:t xml:space="preserve">’ is een initiatief van UNIZO vzw en haar partners </w:t>
      </w:r>
      <w:r w:rsidR="000032DD">
        <w:t xml:space="preserve">Liantis, </w:t>
      </w:r>
      <w:r>
        <w:t>KBC, Proximus en</w:t>
      </w:r>
      <w:r w:rsidR="317F3ED0">
        <w:t xml:space="preserve"> </w:t>
      </w:r>
      <w:proofErr w:type="spellStart"/>
      <w:r w:rsidR="317F3ED0">
        <w:t>Dexxter</w:t>
      </w:r>
      <w:proofErr w:type="spellEnd"/>
      <w:r w:rsidR="317F3ED0">
        <w:t xml:space="preserve"> en</w:t>
      </w:r>
      <w:r>
        <w:t xml:space="preserve"> wordt voor de</w:t>
      </w:r>
      <w:r w:rsidR="00BB21DB">
        <w:t xml:space="preserve"> </w:t>
      </w:r>
      <w:r w:rsidR="000C1057">
        <w:t xml:space="preserve">negende </w:t>
      </w:r>
      <w:r>
        <w:t xml:space="preserve">maal georganiseerd.  </w:t>
      </w:r>
    </w:p>
    <w:p w14:paraId="19477864" w14:textId="6BBC421E" w:rsidR="000718A6" w:rsidRDefault="000718A6" w:rsidP="000718A6">
      <w:r>
        <w:t xml:space="preserve">De wedstrijd wordt georganiseerd door UNIZO vzw, de Unie van Zelfstandige Ondernemers met maatschappelijke zetel te 1000 Brussel, Willebroekkaai 37, ingeschreven in </w:t>
      </w:r>
      <w:r w:rsidR="00A1462A">
        <w:t>de Kruispuntbank voor Ondernemingen</w:t>
      </w:r>
      <w:r>
        <w:t xml:space="preserve"> onder het nummer 0410.337.219. </w:t>
      </w:r>
    </w:p>
    <w:p w14:paraId="65E24CD2" w14:textId="77777777" w:rsidR="000718A6" w:rsidRPr="00FB5C16" w:rsidRDefault="000718A6" w:rsidP="000718A6">
      <w:pPr>
        <w:rPr>
          <w:u w:val="single"/>
        </w:rPr>
      </w:pPr>
      <w:r w:rsidRPr="00FB5C16">
        <w:rPr>
          <w:u w:val="single"/>
        </w:rPr>
        <w:t xml:space="preserve">Artikel 2 </w:t>
      </w:r>
    </w:p>
    <w:p w14:paraId="35AA12D8" w14:textId="30202ED1" w:rsidR="000718A6" w:rsidRDefault="000718A6" w:rsidP="000718A6">
      <w:r>
        <w:t xml:space="preserve">De deelname is exclusief voorbehouden aan ondernemers die opgestart zijn in hoofdberoep in de periode van 1 januari </w:t>
      </w:r>
      <w:r w:rsidR="00A72C41">
        <w:t>202</w:t>
      </w:r>
      <w:r w:rsidR="00B53440">
        <w:t>3</w:t>
      </w:r>
      <w:r w:rsidR="00BB21DB">
        <w:t xml:space="preserve"> t</w:t>
      </w:r>
      <w:r>
        <w:t xml:space="preserve">.e.m. 31 december </w:t>
      </w:r>
      <w:r w:rsidR="00A72C41">
        <w:t>202</w:t>
      </w:r>
      <w:r w:rsidR="00B53440">
        <w:t>3</w:t>
      </w:r>
      <w:r>
        <w:t xml:space="preserve"> (beide data inbegrepen, op basis van ondernemingsnummer in de KBO) OF ondernemers die in deze periode de overstap gemaakt hebben van bij- naar hoofdberoep.  </w:t>
      </w:r>
    </w:p>
    <w:p w14:paraId="58A1BA4A" w14:textId="77777777" w:rsidR="000718A6" w:rsidRDefault="000718A6" w:rsidP="000718A6">
      <w:r>
        <w:t xml:space="preserve">De onderneming moet gevestigd zijn in Vlaanderen of Brussel.   </w:t>
      </w:r>
    </w:p>
    <w:p w14:paraId="286C5A78" w14:textId="77777777" w:rsidR="00F135C5" w:rsidRPr="00FB5C16" w:rsidRDefault="000718A6" w:rsidP="000718A6">
      <w:pPr>
        <w:rPr>
          <w:u w:val="single"/>
        </w:rPr>
      </w:pPr>
      <w:r w:rsidRPr="00FB5C16">
        <w:rPr>
          <w:u w:val="single"/>
        </w:rPr>
        <w:t xml:space="preserve">Artikel 3 </w:t>
      </w:r>
    </w:p>
    <w:p w14:paraId="6A2F6D7C" w14:textId="63736929" w:rsidR="00395433" w:rsidRDefault="000718A6" w:rsidP="000718A6">
      <w:r>
        <w:t xml:space="preserve">De Starter van het jaar </w:t>
      </w:r>
      <w:r w:rsidR="00A72C41">
        <w:t>202</w:t>
      </w:r>
      <w:r w:rsidR="00B53440">
        <w:t>3</w:t>
      </w:r>
      <w:r>
        <w:t xml:space="preserve"> wordt verkozen op basis van de geleverde prestaties inzake </w:t>
      </w:r>
      <w:r w:rsidR="000C1057">
        <w:t>8</w:t>
      </w:r>
      <w:r>
        <w:t xml:space="preserve"> criteria:  </w:t>
      </w:r>
    </w:p>
    <w:p w14:paraId="200F4AFA" w14:textId="77777777" w:rsidR="00395433" w:rsidRDefault="000718A6" w:rsidP="00395433">
      <w:pPr>
        <w:pStyle w:val="Lijstalinea"/>
        <w:numPr>
          <w:ilvl w:val="0"/>
          <w:numId w:val="2"/>
        </w:numPr>
      </w:pPr>
      <w:r>
        <w:t xml:space="preserve">Ondernemingszin </w:t>
      </w:r>
    </w:p>
    <w:p w14:paraId="0F2BB5A4" w14:textId="77777777" w:rsidR="00395433" w:rsidRDefault="000718A6" w:rsidP="00395433">
      <w:pPr>
        <w:pStyle w:val="Lijstalinea"/>
        <w:numPr>
          <w:ilvl w:val="0"/>
          <w:numId w:val="2"/>
        </w:numPr>
      </w:pPr>
      <w:r>
        <w:t>Creativiteit</w:t>
      </w:r>
    </w:p>
    <w:p w14:paraId="176B90D6" w14:textId="77777777" w:rsidR="00395433" w:rsidRDefault="000718A6" w:rsidP="00395433">
      <w:pPr>
        <w:pStyle w:val="Lijstalinea"/>
        <w:numPr>
          <w:ilvl w:val="0"/>
          <w:numId w:val="2"/>
        </w:numPr>
      </w:pPr>
      <w:r>
        <w:t>Missie &amp;visie</w:t>
      </w:r>
    </w:p>
    <w:p w14:paraId="27323084" w14:textId="77777777" w:rsidR="00395433" w:rsidRDefault="000718A6" w:rsidP="00395433">
      <w:pPr>
        <w:pStyle w:val="Lijstalinea"/>
        <w:numPr>
          <w:ilvl w:val="0"/>
          <w:numId w:val="2"/>
        </w:numPr>
      </w:pPr>
      <w:r>
        <w:t>Klantgerichtheid</w:t>
      </w:r>
    </w:p>
    <w:p w14:paraId="661EFCDF" w14:textId="77777777" w:rsidR="00395433" w:rsidRDefault="000718A6" w:rsidP="00395433">
      <w:pPr>
        <w:pStyle w:val="Lijstalinea"/>
        <w:numPr>
          <w:ilvl w:val="0"/>
          <w:numId w:val="2"/>
        </w:numPr>
      </w:pPr>
      <w:r>
        <w:t>Marketing &amp; communicatie</w:t>
      </w:r>
    </w:p>
    <w:p w14:paraId="452FFED4" w14:textId="77777777" w:rsidR="00395433" w:rsidRDefault="000718A6" w:rsidP="00395433">
      <w:pPr>
        <w:pStyle w:val="Lijstalinea"/>
        <w:numPr>
          <w:ilvl w:val="0"/>
          <w:numId w:val="2"/>
        </w:numPr>
      </w:pPr>
      <w:r>
        <w:t>Financiële situatie</w:t>
      </w:r>
    </w:p>
    <w:p w14:paraId="4F749035" w14:textId="36C017AB" w:rsidR="000718A6" w:rsidRDefault="000718A6" w:rsidP="00395433">
      <w:pPr>
        <w:pStyle w:val="Lijstalinea"/>
        <w:numPr>
          <w:ilvl w:val="0"/>
          <w:numId w:val="2"/>
        </w:numPr>
      </w:pPr>
      <w:r>
        <w:t xml:space="preserve">Ambassadeurschap </w:t>
      </w:r>
    </w:p>
    <w:p w14:paraId="0258BC2A" w14:textId="3682288C" w:rsidR="000C1057" w:rsidRDefault="000C1057" w:rsidP="00395433">
      <w:pPr>
        <w:pStyle w:val="Lijstalinea"/>
        <w:numPr>
          <w:ilvl w:val="0"/>
          <w:numId w:val="2"/>
        </w:numPr>
      </w:pPr>
      <w:r>
        <w:t xml:space="preserve">Duurzaamheid </w:t>
      </w:r>
    </w:p>
    <w:p w14:paraId="67FB1B72" w14:textId="77777777" w:rsidR="00F135C5" w:rsidRPr="00FB5C16" w:rsidRDefault="000718A6" w:rsidP="000718A6">
      <w:pPr>
        <w:rPr>
          <w:u w:val="single"/>
        </w:rPr>
      </w:pPr>
      <w:r w:rsidRPr="00FB5C16">
        <w:rPr>
          <w:u w:val="single"/>
        </w:rPr>
        <w:t xml:space="preserve">Artikel 4 </w:t>
      </w:r>
    </w:p>
    <w:p w14:paraId="45CD2D9A" w14:textId="5FD776F2" w:rsidR="000718A6" w:rsidRDefault="000718A6" w:rsidP="000718A6">
      <w:r>
        <w:t xml:space="preserve">De indiener van de deelnemende onderneming is belast met de dagelijkse leiding en bevoegd om de onderneming te verbinden in zijn hoedanigheid als zelfstandig ondernemingshoofd, als zaakvoerder of als gedelegeerd bestuurder. </w:t>
      </w:r>
    </w:p>
    <w:p w14:paraId="1619AC2A" w14:textId="77777777" w:rsidR="00F135C5" w:rsidRPr="00FB5C16" w:rsidRDefault="000718A6" w:rsidP="000718A6">
      <w:pPr>
        <w:rPr>
          <w:u w:val="single"/>
        </w:rPr>
      </w:pPr>
      <w:r w:rsidRPr="00FB5C16">
        <w:rPr>
          <w:u w:val="single"/>
        </w:rPr>
        <w:t xml:space="preserve">Artikel 5 </w:t>
      </w:r>
    </w:p>
    <w:p w14:paraId="6B5B3972" w14:textId="67A8A9A4" w:rsidR="000718A6" w:rsidRDefault="000718A6" w:rsidP="000718A6">
      <w:r>
        <w:t xml:space="preserve">De aanvraag tot deelname aan de Starter van het jaar </w:t>
      </w:r>
      <w:r w:rsidR="00A72C41">
        <w:t>202</w:t>
      </w:r>
      <w:r w:rsidR="00B53440">
        <w:t>3</w:t>
      </w:r>
      <w:r>
        <w:t xml:space="preserve"> gebeurt door de verzending van het deelnameformulier via de website </w:t>
      </w:r>
      <w:r w:rsidR="006B1304">
        <w:t>www.</w:t>
      </w:r>
      <w:r w:rsidR="00F21572">
        <w:t>unizo.be/startervanhetjaar</w:t>
      </w:r>
      <w:r>
        <w:t>. Iedere deelnemer ontvangt een bevestiging van de aanvraag tot deelname.</w:t>
      </w:r>
      <w:r w:rsidR="004A275E">
        <w:t xml:space="preserve"> </w:t>
      </w:r>
      <w:r w:rsidR="00D81468">
        <w:t xml:space="preserve">De deelname kan slechts aanvaard worden als het deelnameformulier volledig en correct werd ingevuld, en de kandidaat dit wedstrijdreglement heeft aanvaard. </w:t>
      </w:r>
    </w:p>
    <w:p w14:paraId="25B7B5B7" w14:textId="2CB08457" w:rsidR="000718A6" w:rsidRDefault="000718A6" w:rsidP="000718A6">
      <w:r>
        <w:t>Elke kandidaat moet op eigen initiatief inschrijven voor een provinciaal pitch moment</w:t>
      </w:r>
      <w:r w:rsidR="00A803FB">
        <w:t>. De kandidaat krijgt de instructies</w:t>
      </w:r>
      <w:r w:rsidR="006561C0">
        <w:t xml:space="preserve"> hiervoor per mail</w:t>
      </w:r>
      <w:r>
        <w:t xml:space="preserve">. Deze </w:t>
      </w:r>
      <w:proofErr w:type="spellStart"/>
      <w:r>
        <w:t>pitching</w:t>
      </w:r>
      <w:proofErr w:type="spellEnd"/>
      <w:r>
        <w:t xml:space="preserve"> zal doorgaan in de provincie waar de hoofdzetel gevestigd is. Bij vragen kan er steeds contact opgenomen worden via </w:t>
      </w:r>
      <w:r w:rsidR="00F467A4">
        <w:t>start@unizo.be</w:t>
      </w:r>
      <w:r>
        <w:t xml:space="preserve">  </w:t>
      </w:r>
    </w:p>
    <w:p w14:paraId="0AD1C923" w14:textId="2D1DFACA" w:rsidR="007D4399" w:rsidRDefault="007D4399" w:rsidP="000718A6"/>
    <w:p w14:paraId="722ADE43" w14:textId="719DAA18" w:rsidR="007D4399" w:rsidRDefault="007D4399" w:rsidP="000718A6"/>
    <w:p w14:paraId="4893615D" w14:textId="77777777" w:rsidR="007D4399" w:rsidRDefault="007D4399" w:rsidP="000718A6"/>
    <w:p w14:paraId="0EFB2A73" w14:textId="77777777" w:rsidR="009149B8" w:rsidRPr="00FB5C16" w:rsidRDefault="000718A6" w:rsidP="000718A6">
      <w:pPr>
        <w:rPr>
          <w:u w:val="single"/>
        </w:rPr>
      </w:pPr>
      <w:r w:rsidRPr="00FB5C16">
        <w:rPr>
          <w:u w:val="single"/>
        </w:rPr>
        <w:t xml:space="preserve">Artikel 6 </w:t>
      </w:r>
    </w:p>
    <w:p w14:paraId="175B93BE" w14:textId="52589E0C" w:rsidR="000718A6" w:rsidRDefault="000718A6" w:rsidP="000718A6">
      <w:r>
        <w:t xml:space="preserve">De jury is onafhankelijk samengesteld en wordt </w:t>
      </w:r>
      <w:r w:rsidR="00866D44">
        <w:t>aangeduid</w:t>
      </w:r>
      <w:r>
        <w:t xml:space="preserve"> door UNIZO. Deze jury heeft het recht de correctheid van de verstrekte gegevens te controleren of te laten controleren. De jury kan aanvullende informatie vragen of laten vragen aan de deelnemer of aan andere instellingen belast</w:t>
      </w:r>
      <w:r w:rsidR="00BB21DB">
        <w:t xml:space="preserve"> </w:t>
      </w:r>
      <w:r>
        <w:t xml:space="preserve">met de registratie van bedrijfsgegevens. Tegen de beslissing van de jury is geen beroep mogelijk. Er is tevens geen verantwoording schuldig ten aanzien van de uiteindelijke beslissing. </w:t>
      </w:r>
    </w:p>
    <w:p w14:paraId="2F3FA662" w14:textId="21318B0F" w:rsidR="000718A6" w:rsidRPr="007000B0" w:rsidRDefault="000718A6" w:rsidP="000718A6">
      <w:r w:rsidRPr="00FB5C16">
        <w:rPr>
          <w:u w:val="single"/>
        </w:rPr>
        <w:t>Artikel 7</w:t>
      </w:r>
      <w:r w:rsidRPr="007000B0">
        <w:t xml:space="preserve"> </w:t>
      </w:r>
    </w:p>
    <w:p w14:paraId="6E686462" w14:textId="77777777" w:rsidR="00F467A4" w:rsidRDefault="000718A6" w:rsidP="000718A6">
      <w:r w:rsidRPr="007000B0">
        <w:t xml:space="preserve">De wedstrijd verloopt in </w:t>
      </w:r>
      <w:r w:rsidR="00174EF8" w:rsidRPr="007000B0">
        <w:t>vijf</w:t>
      </w:r>
      <w:r w:rsidRPr="007000B0">
        <w:t xml:space="preserve"> fases: </w:t>
      </w:r>
    </w:p>
    <w:p w14:paraId="6E6C02AA" w14:textId="39267CF9" w:rsidR="00F467A4" w:rsidRDefault="000718A6" w:rsidP="5D6A5314">
      <w:pPr>
        <w:ind w:left="708"/>
      </w:pPr>
      <w:r>
        <w:t xml:space="preserve">• Fase 1: Kandidatuurstelling door middel van invullen online formulier op </w:t>
      </w:r>
      <w:r w:rsidR="007D4189">
        <w:t>www.unizo.be/startervanhetjaar</w:t>
      </w:r>
      <w:r>
        <w:t xml:space="preserve"> ten laatste </w:t>
      </w:r>
      <w:r w:rsidR="005C21A3">
        <w:t>2</w:t>
      </w:r>
      <w:r w:rsidR="00C57067">
        <w:t>5</w:t>
      </w:r>
      <w:r>
        <w:t xml:space="preserve"> januari 20</w:t>
      </w:r>
      <w:r w:rsidR="005F7F3A">
        <w:t>2</w:t>
      </w:r>
      <w:r w:rsidR="00B10A54">
        <w:t>4</w:t>
      </w:r>
      <w:r>
        <w:t xml:space="preserve"> 23u59. </w:t>
      </w:r>
    </w:p>
    <w:p w14:paraId="1CEA9039" w14:textId="1AE39A17" w:rsidR="00F467A4" w:rsidRDefault="000718A6" w:rsidP="5D6A5314">
      <w:pPr>
        <w:ind w:left="708"/>
      </w:pPr>
      <w:r>
        <w:t xml:space="preserve">• Fase 2: Provinciale </w:t>
      </w:r>
      <w:proofErr w:type="spellStart"/>
      <w:r>
        <w:t>pitching</w:t>
      </w:r>
      <w:proofErr w:type="spellEnd"/>
      <w:r>
        <w:t xml:space="preserve"> in provincie waar de hoofdzetel is gevestigd (</w:t>
      </w:r>
      <w:r w:rsidR="00E31B04">
        <w:t xml:space="preserve">31 januari </w:t>
      </w:r>
      <w:r>
        <w:t>tot 1</w:t>
      </w:r>
      <w:r w:rsidR="00E31B04">
        <w:t>0</w:t>
      </w:r>
      <w:r>
        <w:t xml:space="preserve"> februari 20</w:t>
      </w:r>
      <w:r w:rsidR="005F7F3A">
        <w:t>2</w:t>
      </w:r>
      <w:r w:rsidR="00C57067">
        <w:t>4</w:t>
      </w:r>
      <w:r>
        <w:t xml:space="preserve">). Per provincie zal er 1 provinciale winnaar verkozen worden. </w:t>
      </w:r>
    </w:p>
    <w:p w14:paraId="6A5D8887" w14:textId="43222FE1" w:rsidR="00F467A4" w:rsidRDefault="000718A6" w:rsidP="5D6A5314">
      <w:pPr>
        <w:ind w:left="708"/>
      </w:pPr>
      <w:r>
        <w:t xml:space="preserve">• Fase 3: De 5 provinciale winnaars komen zich persoonlijk voorstellen aan de voltallige jury op maandag </w:t>
      </w:r>
      <w:r w:rsidR="00C57067">
        <w:t>19</w:t>
      </w:r>
      <w:r>
        <w:t xml:space="preserve"> februari 20</w:t>
      </w:r>
      <w:r w:rsidR="005F7F3A">
        <w:t>2</w:t>
      </w:r>
      <w:r w:rsidR="00C57067">
        <w:t>4</w:t>
      </w:r>
      <w:r>
        <w:t xml:space="preserve"> in het hoofdkantoor van UNIZO</w:t>
      </w:r>
      <w:r w:rsidR="00CE2D29">
        <w:t xml:space="preserve"> (Brussel)</w:t>
      </w:r>
      <w:r>
        <w:t xml:space="preserve">.  </w:t>
      </w:r>
    </w:p>
    <w:p w14:paraId="6AE85A68" w14:textId="68E10AA4" w:rsidR="00F467A4" w:rsidRDefault="000718A6" w:rsidP="5D6A5314">
      <w:pPr>
        <w:ind w:left="708"/>
      </w:pPr>
      <w:r>
        <w:t xml:space="preserve">• Fase 4: Beraadslaging en verkiezing ‘Starter van het jaar </w:t>
      </w:r>
      <w:r w:rsidR="00A72C41">
        <w:t>202</w:t>
      </w:r>
      <w:r w:rsidR="00CE2D29">
        <w:t>3</w:t>
      </w:r>
      <w:r>
        <w:t xml:space="preserve">’ door jury.  </w:t>
      </w:r>
    </w:p>
    <w:p w14:paraId="37DEC695" w14:textId="3746B236" w:rsidR="000718A6" w:rsidRPr="007000B0" w:rsidRDefault="000718A6" w:rsidP="5D6A5314">
      <w:pPr>
        <w:ind w:left="708"/>
      </w:pPr>
      <w:r>
        <w:t xml:space="preserve">• Fase 5: Bekendmaking en uitreiking ‘Starter van het jaar </w:t>
      </w:r>
      <w:r w:rsidR="00A72C41">
        <w:t>202</w:t>
      </w:r>
      <w:r w:rsidR="00CE2D29">
        <w:t>3</w:t>
      </w:r>
      <w:r>
        <w:t xml:space="preserve">’ door Danny Van Assche, gedelegeerd bestuurder UNIZO, op </w:t>
      </w:r>
      <w:r w:rsidR="006B1B28">
        <w:t>donderdag</w:t>
      </w:r>
      <w:r>
        <w:t xml:space="preserve"> </w:t>
      </w:r>
      <w:r w:rsidR="00E31B04">
        <w:t>2</w:t>
      </w:r>
      <w:r w:rsidR="00CE2D29">
        <w:t>2</w:t>
      </w:r>
      <w:r>
        <w:t xml:space="preserve"> februari 20</w:t>
      </w:r>
      <w:r w:rsidR="005F7F3A">
        <w:t>2</w:t>
      </w:r>
      <w:r w:rsidR="00CE2D29">
        <w:t>4</w:t>
      </w:r>
      <w:r>
        <w:t xml:space="preserve"> in de voormiddag. </w:t>
      </w:r>
    </w:p>
    <w:p w14:paraId="787518D1" w14:textId="326A9875" w:rsidR="000718A6" w:rsidRDefault="00E60124" w:rsidP="5D6A5314">
      <w:pPr>
        <w:ind w:left="708"/>
      </w:pPr>
      <w:r>
        <w:t>De 5 provinciale winnaars</w:t>
      </w:r>
      <w:r w:rsidR="00AC5ADE">
        <w:t xml:space="preserve"> zijn</w:t>
      </w:r>
      <w:r w:rsidR="000718A6">
        <w:t xml:space="preserve"> verplicht om zich vrij te houden op maandag </w:t>
      </w:r>
      <w:r w:rsidR="00955E73">
        <w:t>19</w:t>
      </w:r>
      <w:r w:rsidR="000718A6">
        <w:t xml:space="preserve"> februari 20</w:t>
      </w:r>
      <w:r w:rsidR="00955E73">
        <w:t>24</w:t>
      </w:r>
      <w:r w:rsidR="000718A6">
        <w:t xml:space="preserve"> voor de nationale </w:t>
      </w:r>
      <w:proofErr w:type="spellStart"/>
      <w:r w:rsidR="000718A6">
        <w:t>pitching</w:t>
      </w:r>
      <w:proofErr w:type="spellEnd"/>
      <w:r w:rsidR="000718A6">
        <w:t xml:space="preserve"> en op </w:t>
      </w:r>
      <w:r w:rsidR="00E32F97">
        <w:t>donderdag 2</w:t>
      </w:r>
      <w:r w:rsidR="00955E73">
        <w:t>2</w:t>
      </w:r>
      <w:r w:rsidR="000718A6">
        <w:t xml:space="preserve"> februari </w:t>
      </w:r>
      <w:r w:rsidR="001C4E0C">
        <w:t>202</w:t>
      </w:r>
      <w:r w:rsidR="00955E73">
        <w:t>4</w:t>
      </w:r>
      <w:r w:rsidR="001C4E0C">
        <w:t xml:space="preserve"> </w:t>
      </w:r>
      <w:r w:rsidR="000718A6">
        <w:t xml:space="preserve">voor de uitreiking. </w:t>
      </w:r>
    </w:p>
    <w:p w14:paraId="7873A798" w14:textId="77777777" w:rsidR="00460422" w:rsidRPr="00FB5C16" w:rsidRDefault="000718A6" w:rsidP="000718A6">
      <w:pPr>
        <w:rPr>
          <w:u w:val="single"/>
        </w:rPr>
      </w:pPr>
      <w:r w:rsidRPr="00FB5C16">
        <w:rPr>
          <w:u w:val="single"/>
        </w:rPr>
        <w:t xml:space="preserve">Artikel 8 </w:t>
      </w:r>
    </w:p>
    <w:p w14:paraId="3F461033" w14:textId="295AC3C0" w:rsidR="000718A6" w:rsidRDefault="000718A6" w:rsidP="000718A6">
      <w:r>
        <w:t xml:space="preserve">De deelnemer mag rekenen op een vertrouwelijke behandeling van zijn/haar deelname en van de door hem/haar verstrekte gegevens. </w:t>
      </w:r>
      <w:r w:rsidR="00FF5147">
        <w:t xml:space="preserve">De persoonsgegevens die de deelnemer </w:t>
      </w:r>
      <w:r w:rsidR="00C348D1">
        <w:t>aan UNIZO verstrekt</w:t>
      </w:r>
      <w:r w:rsidR="00A1462A">
        <w:t xml:space="preserve"> (met uitzondering van beeldmateriaal)</w:t>
      </w:r>
      <w:r w:rsidR="00C348D1">
        <w:t>, worden door UNIZO verwerkt in het kader van deze wedstrijd</w:t>
      </w:r>
      <w:r w:rsidR="00A1462A">
        <w:t>, en zijn vereist om de deelname te kunnen verwerken</w:t>
      </w:r>
      <w:r w:rsidR="00C348D1">
        <w:t xml:space="preserve">. </w:t>
      </w:r>
      <w:r w:rsidR="00AF4E7B">
        <w:t xml:space="preserve">Deze gegevens worden door UNIZO verwijderd na afloop van de wedstrijd, behoudens andersluidende bepaling in dit wedstrijdreglement. </w:t>
      </w:r>
      <w:r w:rsidR="00A1462A">
        <w:t xml:space="preserve">Op grond van haar gerechtvaardigd belang te ondernemen, kan UNIZO de gegevens van de deelnemers gebruiken om hen interessante informatie en aanbiedingen toe te sturen. </w:t>
      </w:r>
      <w:r w:rsidR="00F910D2">
        <w:t>De betrokkene kan zich op elk moment verzet</w:t>
      </w:r>
      <w:r w:rsidR="00A1462A">
        <w:t>t</w:t>
      </w:r>
      <w:r w:rsidR="00F910D2">
        <w:t xml:space="preserve">en tegen deze </w:t>
      </w:r>
      <w:r w:rsidR="00A1462A">
        <w:t xml:space="preserve">verwerking </w:t>
      </w:r>
      <w:r w:rsidR="00F910D2">
        <w:t xml:space="preserve">via </w:t>
      </w:r>
      <w:hyperlink r:id="rId11">
        <w:r w:rsidR="00127C5C" w:rsidRPr="5D6A5314">
          <w:rPr>
            <w:rStyle w:val="Hyperlink"/>
          </w:rPr>
          <w:t>https://www.unizo.be/uitschrijven-mailings</w:t>
        </w:r>
      </w:hyperlink>
      <w:r w:rsidR="000C6615" w:rsidRPr="5D6A5314">
        <w:rPr>
          <w:rStyle w:val="Hyperlink"/>
        </w:rPr>
        <w:t xml:space="preserve"> </w:t>
      </w:r>
      <w:r w:rsidR="000C6615" w:rsidRPr="5D6A5314">
        <w:rPr>
          <w:rStyle w:val="Hyperlink"/>
          <w:color w:val="auto"/>
          <w:u w:val="none"/>
        </w:rPr>
        <w:t xml:space="preserve">of via eenvoudige melding aan </w:t>
      </w:r>
      <w:r w:rsidR="000C6615" w:rsidRPr="5D6A5314">
        <w:rPr>
          <w:rStyle w:val="Hyperlink"/>
        </w:rPr>
        <w:t>privacy@unizo.be</w:t>
      </w:r>
      <w:r w:rsidR="00127C5C">
        <w:t xml:space="preserve">. </w:t>
      </w:r>
    </w:p>
    <w:p w14:paraId="7DE83B2E" w14:textId="64A7E41E" w:rsidR="000718A6" w:rsidRDefault="000718A6" w:rsidP="000718A6">
      <w:r>
        <w:t xml:space="preserve">Wie door de jury genomineerd wordt, geeft UNIZO de toestemming om </w:t>
      </w:r>
      <w:r w:rsidR="00753987">
        <w:t xml:space="preserve">het logo en </w:t>
      </w:r>
      <w:r>
        <w:t>de naam van het bedrijf en de bedrijfsleiding (alsook niet-financiële gegevens) zonder compensatie te gebruiken in de context van de wedstrijd ‘Starter van het jaar’. Dit geldt eveneens voor al het fotomateriaal, video</w:t>
      </w:r>
      <w:r w:rsidR="00A72EBE">
        <w:t>-</w:t>
      </w:r>
      <w:r>
        <w:t xml:space="preserve"> en audio</w:t>
      </w:r>
      <w:r w:rsidR="00774E3A">
        <w:t>-</w:t>
      </w:r>
      <w:r>
        <w:t>opnames. UNIZO mag deze informatie gebruiken in alle communicatie die verband houdt met de wedstrijd ‘Starter van het jaar’, ongeacht de vorm</w:t>
      </w:r>
      <w:r w:rsidR="000C6615">
        <w:t>, het medium en de</w:t>
      </w:r>
      <w:r w:rsidR="00C322E3">
        <w:t xml:space="preserve"> aard</w:t>
      </w:r>
      <w:r w:rsidR="000C6615">
        <w:t>(informatief, publicitair, commercieel) van de communicatie</w:t>
      </w:r>
      <w:r>
        <w:t xml:space="preserve">. UNIZO behoudt deze rechten ook na afloop van de ‘Starter van het jaar </w:t>
      </w:r>
      <w:r w:rsidR="00A72C41">
        <w:t>202</w:t>
      </w:r>
      <w:r w:rsidR="0064085D">
        <w:t>1</w:t>
      </w:r>
      <w:r>
        <w:t xml:space="preserve">’ – editie.  </w:t>
      </w:r>
      <w:r w:rsidR="00A1462A">
        <w:t xml:space="preserve">Vanuit het gerechtvaardigd belang om deze wedstrijd te promoten naar toekomstige potentiële deelnemers en het brede publiek, kan UNIZO persoonsgegevens die zouden voortkomen uit dit beeldmateriaal ook gebruiken voor dergelijke doelen. UNIZO bewaart deze gegevens gedurende een periode van </w:t>
      </w:r>
      <w:r w:rsidR="0066190F">
        <w:t>5</w:t>
      </w:r>
      <w:r w:rsidR="00A1462A">
        <w:t xml:space="preserve"> jaar, waarna zij worden </w:t>
      </w:r>
      <w:r w:rsidR="00A1462A">
        <w:lastRenderedPageBreak/>
        <w:t xml:space="preserve">verwijderd en niet verder gebruikt. De deelnemer kan zich tegen dit gebruik verzetten door eenvoudig verzoek aan </w:t>
      </w:r>
      <w:hyperlink r:id="rId12" w:history="1">
        <w:r w:rsidR="00A1462A" w:rsidRPr="00A1462A">
          <w:rPr>
            <w:rStyle w:val="Hyperlink"/>
          </w:rPr>
          <w:t>privacy@u</w:t>
        </w:r>
        <w:r w:rsidR="00A1462A" w:rsidRPr="000A1CB7">
          <w:rPr>
            <w:rStyle w:val="Hyperlink"/>
          </w:rPr>
          <w:t>nizo.be</w:t>
        </w:r>
      </w:hyperlink>
      <w:r w:rsidR="00A1462A">
        <w:t xml:space="preserve">. </w:t>
      </w:r>
    </w:p>
    <w:p w14:paraId="67EDD354" w14:textId="29D13B06" w:rsidR="00424C0E" w:rsidRDefault="00424C0E" w:rsidP="000718A6"/>
    <w:p w14:paraId="6D894206" w14:textId="77777777" w:rsidR="00FD06C3" w:rsidRPr="00FB5C16" w:rsidRDefault="000718A6" w:rsidP="000718A6">
      <w:pPr>
        <w:rPr>
          <w:u w:val="single"/>
        </w:rPr>
      </w:pPr>
      <w:r w:rsidRPr="00FB5C16">
        <w:rPr>
          <w:u w:val="single"/>
        </w:rPr>
        <w:t xml:space="preserve">Artikel 9 </w:t>
      </w:r>
    </w:p>
    <w:p w14:paraId="05BBCD3D" w14:textId="1D7146B0" w:rsidR="000718A6" w:rsidRDefault="000718A6">
      <w:r>
        <w:t xml:space="preserve">De ‘Starter van het jaar </w:t>
      </w:r>
      <w:r w:rsidR="00A72C41">
        <w:t>202</w:t>
      </w:r>
      <w:r w:rsidR="00955F7C">
        <w:t>3</w:t>
      </w:r>
      <w:r>
        <w:t xml:space="preserve">’ is een wedstrijd in Vlaanderen en Brussel georganiseerd door UNIZO met een sterke nationale uitstraling. De winnaar mag gedurende 1 jaar de titel van ‘Starter van het jaar </w:t>
      </w:r>
      <w:r w:rsidR="00A72C41">
        <w:t>202</w:t>
      </w:r>
      <w:r w:rsidR="00955F7C">
        <w:t>3</w:t>
      </w:r>
      <w:r>
        <w:t xml:space="preserve">’ dragen. De winnaar mag deze titel gebruiken in zijn/haar communicatie en publiciteit (ook na de editie ‘Starter van het jaar </w:t>
      </w:r>
      <w:r w:rsidR="00A72C41">
        <w:t>202</w:t>
      </w:r>
      <w:r w:rsidR="00955F7C">
        <w:t>3</w:t>
      </w:r>
      <w:r>
        <w:t>’), voor zover de vermelding van het jaartal ‘</w:t>
      </w:r>
      <w:r w:rsidR="00A72C41">
        <w:t>202</w:t>
      </w:r>
      <w:r w:rsidR="00955F7C">
        <w:t>3</w:t>
      </w:r>
      <w:r>
        <w:t xml:space="preserve">’ duidelijk vermeld is. De winnaar mag het gebruik van deze titel op geen enkele manier geheel of gedeeltelijk overdragen aan derden zonder uitdrukkelijke, schriftelijke voorafgaande goedkeuring van UNIZO.  </w:t>
      </w:r>
    </w:p>
    <w:p w14:paraId="0C9B565E" w14:textId="7C947F02" w:rsidR="001A4C3B" w:rsidRDefault="001A4C3B">
      <w:r>
        <w:t xml:space="preserve">De winnaars van de provinciale </w:t>
      </w:r>
      <w:r w:rsidR="007635A9">
        <w:t>verkiezingen</w:t>
      </w:r>
      <w:r>
        <w:t xml:space="preserve">, mogen de titel </w:t>
      </w:r>
      <w:r w:rsidR="001F5F0C">
        <w:t xml:space="preserve">‘provinciale starter van het jaar 2023’, met verwijzing naar de betrokken provincie, gebruiken onder dezelfde voorwaarden als omschreven in het vorige lid. </w:t>
      </w:r>
    </w:p>
    <w:p w14:paraId="54E4C8F9" w14:textId="77777777" w:rsidR="00145339" w:rsidRPr="00FB5C16" w:rsidRDefault="000718A6" w:rsidP="000718A6">
      <w:pPr>
        <w:rPr>
          <w:u w:val="single"/>
        </w:rPr>
      </w:pPr>
      <w:r w:rsidRPr="00FB5C16">
        <w:rPr>
          <w:u w:val="single"/>
        </w:rPr>
        <w:t xml:space="preserve">Artikel 10 </w:t>
      </w:r>
    </w:p>
    <w:p w14:paraId="3ACD96D2" w14:textId="6CCCE25D" w:rsidR="000718A6" w:rsidRDefault="000718A6" w:rsidP="000718A6">
      <w:r>
        <w:t xml:space="preserve">UNIZO behoudt zich uitdrukkelijk het recht voor </w:t>
      </w:r>
      <w:r w:rsidR="006C2D1A">
        <w:t xml:space="preserve">een deelnemer op gelijk welk moment uit te sluiten van de wedstrijd, dan wel </w:t>
      </w:r>
      <w:r>
        <w:t xml:space="preserve">de titel ‘starter van het jaar </w:t>
      </w:r>
      <w:r w:rsidR="00A72C41">
        <w:t>202</w:t>
      </w:r>
      <w:r w:rsidR="00955F7C">
        <w:t>3</w:t>
      </w:r>
      <w:r>
        <w:t>’ of ‘</w:t>
      </w:r>
      <w:r w:rsidR="00AF3903">
        <w:t>provincial</w:t>
      </w:r>
      <w:r w:rsidR="3ED2E2E3">
        <w:t>e</w:t>
      </w:r>
      <w:r w:rsidR="00AF3903">
        <w:t xml:space="preserve"> </w:t>
      </w:r>
      <w:r>
        <w:t xml:space="preserve">starter van het jaar </w:t>
      </w:r>
      <w:r w:rsidR="00A72C41">
        <w:t>202</w:t>
      </w:r>
      <w:r w:rsidR="00955F7C">
        <w:t>3</w:t>
      </w:r>
      <w:r>
        <w:t xml:space="preserve">’ in te trekken, indien zou blijken dat de verklaringen die de </w:t>
      </w:r>
      <w:r w:rsidR="006C2D1A">
        <w:t>betrokken</w:t>
      </w:r>
      <w:r w:rsidR="007B36B9">
        <w:t>e</w:t>
      </w:r>
      <w:r>
        <w:t xml:space="preserve"> heeft afgelegd in het deelnameformulier, de eventueel begeleidende documenten, of tijdens de jurering, niet correct zouden zijn, zonder dat de drager van de titel enig recht op vergoeding zou kunnen eisen.  </w:t>
      </w:r>
    </w:p>
    <w:p w14:paraId="7C1FBF44" w14:textId="77E6B637" w:rsidR="000718A6" w:rsidRDefault="000718A6" w:rsidP="000718A6">
      <w:r>
        <w:t xml:space="preserve">UNIZO behoudt zich tevens het recht voor de titel ‘starter van het jaar </w:t>
      </w:r>
      <w:r w:rsidR="001A4C3B">
        <w:t xml:space="preserve">2023’ </w:t>
      </w:r>
      <w:r>
        <w:t>of ‘</w:t>
      </w:r>
      <w:r w:rsidR="00AF3903">
        <w:t xml:space="preserve">provinciale </w:t>
      </w:r>
      <w:r>
        <w:t xml:space="preserve">starter van het jaar </w:t>
      </w:r>
      <w:r w:rsidR="00A72C41">
        <w:t>20</w:t>
      </w:r>
      <w:r w:rsidR="00955F7C">
        <w:t>23</w:t>
      </w:r>
      <w:r>
        <w:t xml:space="preserve">’ in te trekken, indien de genomineerde of winnaar failliet gaat, wordt overgenomen door een derde onderneming of haar activiteiten uit eigen beweging stop zet, zonder dat de drager van de titel enig recht op vergoeding zou kunnen eisen.   </w:t>
      </w:r>
    </w:p>
    <w:p w14:paraId="4E89767E" w14:textId="6512CE76" w:rsidR="000718A6" w:rsidRDefault="000718A6" w:rsidP="000718A6">
      <w:r>
        <w:t xml:space="preserve">Indien de titel ‘starter van het jaar </w:t>
      </w:r>
      <w:r w:rsidR="00A72C41">
        <w:t>202</w:t>
      </w:r>
      <w:r w:rsidR="00955F7C">
        <w:t>3</w:t>
      </w:r>
      <w:r>
        <w:t>’</w:t>
      </w:r>
      <w:r w:rsidR="00AF3903">
        <w:t>of ‘provinciale starter van het jaar 2023’</w:t>
      </w:r>
      <w:r>
        <w:t xml:space="preserve"> wordt ingetrokken, kan UNIZO deze titel overdragen aan één van de genomineerden van die jaargang.  </w:t>
      </w:r>
    </w:p>
    <w:p w14:paraId="469A9EE3" w14:textId="77777777" w:rsidR="008567EC" w:rsidRPr="00FB5C16" w:rsidRDefault="000718A6" w:rsidP="000718A6">
      <w:pPr>
        <w:rPr>
          <w:u w:val="single"/>
        </w:rPr>
      </w:pPr>
      <w:r w:rsidRPr="00FB5C16">
        <w:rPr>
          <w:u w:val="single"/>
        </w:rPr>
        <w:t xml:space="preserve">Artikel 11 </w:t>
      </w:r>
    </w:p>
    <w:p w14:paraId="0A93A082" w14:textId="0CB7A5FF" w:rsidR="000718A6" w:rsidRDefault="000718A6" w:rsidP="000718A6">
      <w:r>
        <w:t xml:space="preserve">Wie deelneemt aan de Starter van het jaar </w:t>
      </w:r>
      <w:r w:rsidR="00A72C41">
        <w:t>202</w:t>
      </w:r>
      <w:r w:rsidR="00955F7C">
        <w:t>3</w:t>
      </w:r>
      <w:r>
        <w:t xml:space="preserve"> verklaart zich uitdrukkelijk akkoord met dit reglement. </w:t>
      </w:r>
    </w:p>
    <w:p w14:paraId="5C8161CF" w14:textId="353A6E40" w:rsidR="000718A6" w:rsidRDefault="000718A6" w:rsidP="000718A6">
      <w:r>
        <w:t xml:space="preserve">Voor info en vragen kan je een e-mail sturen naar UNIZO </w:t>
      </w:r>
      <w:r w:rsidR="00BB21DB">
        <w:t xml:space="preserve">START via </w:t>
      </w:r>
      <w:hyperlink r:id="rId13" w:history="1">
        <w:r w:rsidR="00F75EE9" w:rsidRPr="00255D61">
          <w:rPr>
            <w:rStyle w:val="Hyperlink"/>
          </w:rPr>
          <w:t>start@unizo.be</w:t>
        </w:r>
      </w:hyperlink>
    </w:p>
    <w:p w14:paraId="6A922015" w14:textId="77777777" w:rsidR="00B10A54" w:rsidRDefault="00B10A54"/>
    <w:sectPr w:rsidR="00B10A5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66E6" w14:textId="77777777" w:rsidR="00173F40" w:rsidRDefault="00173F40" w:rsidP="000718A6">
      <w:pPr>
        <w:spacing w:after="0" w:line="240" w:lineRule="auto"/>
      </w:pPr>
      <w:r>
        <w:separator/>
      </w:r>
    </w:p>
  </w:endnote>
  <w:endnote w:type="continuationSeparator" w:id="0">
    <w:p w14:paraId="49B7CC5F" w14:textId="77777777" w:rsidR="00173F40" w:rsidRDefault="00173F40" w:rsidP="000718A6">
      <w:pPr>
        <w:spacing w:after="0" w:line="240" w:lineRule="auto"/>
      </w:pPr>
      <w:r>
        <w:continuationSeparator/>
      </w:r>
    </w:p>
  </w:endnote>
  <w:endnote w:type="continuationNotice" w:id="1">
    <w:p w14:paraId="3F5181AE" w14:textId="77777777" w:rsidR="00173F40" w:rsidRDefault="00173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02253"/>
      <w:docPartObj>
        <w:docPartGallery w:val="Page Numbers (Bottom of Page)"/>
        <w:docPartUnique/>
      </w:docPartObj>
    </w:sdtPr>
    <w:sdtContent>
      <w:p w14:paraId="1F1D01F4" w14:textId="3C56C327" w:rsidR="00FB5C16" w:rsidRDefault="009700B7">
        <w:pPr>
          <w:pStyle w:val="Voettekst"/>
          <w:jc w:val="right"/>
        </w:pPr>
        <w:r>
          <w:rPr>
            <w:noProof/>
          </w:rPr>
          <w:drawing>
            <wp:anchor distT="0" distB="0" distL="114300" distR="114300" simplePos="0" relativeHeight="251660288" behindDoc="0" locked="0" layoutInCell="1" allowOverlap="1" wp14:anchorId="67897932" wp14:editId="5375F943">
              <wp:simplePos x="0" y="0"/>
              <wp:positionH relativeFrom="margin">
                <wp:align>center</wp:align>
              </wp:positionH>
              <wp:positionV relativeFrom="paragraph">
                <wp:posOffset>-83762</wp:posOffset>
              </wp:positionV>
              <wp:extent cx="1407795" cy="482600"/>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C16">
          <w:fldChar w:fldCharType="begin"/>
        </w:r>
        <w:r w:rsidR="00FB5C16">
          <w:instrText>PAGE   \* MERGEFORMAT</w:instrText>
        </w:r>
        <w:r w:rsidR="00FB5C16">
          <w:fldChar w:fldCharType="separate"/>
        </w:r>
        <w:r w:rsidR="00FB5C16">
          <w:rPr>
            <w:lang w:val="nl-NL"/>
          </w:rPr>
          <w:t>2</w:t>
        </w:r>
        <w:r w:rsidR="00FB5C16">
          <w:fldChar w:fldCharType="end"/>
        </w:r>
      </w:p>
    </w:sdtContent>
  </w:sdt>
  <w:p w14:paraId="581C88C5" w14:textId="77777777" w:rsidR="00FB5C16" w:rsidRDefault="00FB5C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1F73" w14:textId="77777777" w:rsidR="00173F40" w:rsidRDefault="00173F40" w:rsidP="000718A6">
      <w:pPr>
        <w:spacing w:after="0" w:line="240" w:lineRule="auto"/>
      </w:pPr>
      <w:r>
        <w:separator/>
      </w:r>
    </w:p>
  </w:footnote>
  <w:footnote w:type="continuationSeparator" w:id="0">
    <w:p w14:paraId="3D858494" w14:textId="77777777" w:rsidR="00173F40" w:rsidRDefault="00173F40" w:rsidP="000718A6">
      <w:pPr>
        <w:spacing w:after="0" w:line="240" w:lineRule="auto"/>
      </w:pPr>
      <w:r>
        <w:continuationSeparator/>
      </w:r>
    </w:p>
  </w:footnote>
  <w:footnote w:type="continuationNotice" w:id="1">
    <w:p w14:paraId="040B33B0" w14:textId="77777777" w:rsidR="00173F40" w:rsidRDefault="00173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634F" w14:textId="07C4F7DF" w:rsidR="00FB5C16" w:rsidRDefault="00794ACD" w:rsidP="00794ACD">
    <w:pPr>
      <w:pStyle w:val="Koptekst"/>
      <w:tabs>
        <w:tab w:val="clear" w:pos="4536"/>
        <w:tab w:val="clear" w:pos="9072"/>
        <w:tab w:val="left" w:pos="3336"/>
      </w:tabs>
    </w:pPr>
    <w:r>
      <w:tab/>
    </w:r>
    <w:r w:rsidR="00720F24">
      <w:rPr>
        <w:noProof/>
      </w:rPr>
      <w:drawing>
        <wp:inline distT="0" distB="0" distL="0" distR="0" wp14:anchorId="2A65E22E" wp14:editId="0B463399">
          <wp:extent cx="991520" cy="457835"/>
          <wp:effectExtent l="0" t="0" r="0" b="0"/>
          <wp:docPr id="1734953241" name="Afbeelding 3" descr="Afbeelding met logo, Lettertype, Graphics,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953241" name="Afbeelding 3" descr="Afbeelding met logo, Lettertype, Graphics, cirk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03766" cy="463489"/>
                  </a:xfrm>
                  <a:prstGeom prst="rect">
                    <a:avLst/>
                  </a:prstGeom>
                </pic:spPr>
              </pic:pic>
            </a:graphicData>
          </a:graphic>
        </wp:inline>
      </w:drawing>
    </w:r>
  </w:p>
  <w:p w14:paraId="4E077759" w14:textId="77777777" w:rsidR="00720F24" w:rsidRDefault="00720F24" w:rsidP="00794ACD">
    <w:pPr>
      <w:pStyle w:val="Koptekst"/>
      <w:tabs>
        <w:tab w:val="clear" w:pos="4536"/>
        <w:tab w:val="clear" w:pos="9072"/>
        <w:tab w:val="left" w:pos="33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E33"/>
    <w:multiLevelType w:val="hybridMultilevel"/>
    <w:tmpl w:val="1F321C56"/>
    <w:lvl w:ilvl="0" w:tplc="456C8C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C71113"/>
    <w:multiLevelType w:val="hybridMultilevel"/>
    <w:tmpl w:val="6A664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57225237">
    <w:abstractNumId w:val="1"/>
  </w:num>
  <w:num w:numId="2" w16cid:durableId="205684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A6"/>
    <w:rsid w:val="000032DD"/>
    <w:rsid w:val="0001204D"/>
    <w:rsid w:val="000718A6"/>
    <w:rsid w:val="000C1057"/>
    <w:rsid w:val="000C6615"/>
    <w:rsid w:val="00116547"/>
    <w:rsid w:val="001266AA"/>
    <w:rsid w:val="00127C5C"/>
    <w:rsid w:val="00145339"/>
    <w:rsid w:val="00147D62"/>
    <w:rsid w:val="00173F40"/>
    <w:rsid w:val="00174EF8"/>
    <w:rsid w:val="001A4C3B"/>
    <w:rsid w:val="001A5658"/>
    <w:rsid w:val="001C4E0C"/>
    <w:rsid w:val="001F286D"/>
    <w:rsid w:val="001F5F0C"/>
    <w:rsid w:val="00224510"/>
    <w:rsid w:val="00226B14"/>
    <w:rsid w:val="00280491"/>
    <w:rsid w:val="002B3D46"/>
    <w:rsid w:val="002C242D"/>
    <w:rsid w:val="00345206"/>
    <w:rsid w:val="00395433"/>
    <w:rsid w:val="003B1E51"/>
    <w:rsid w:val="003C35BA"/>
    <w:rsid w:val="00424C0E"/>
    <w:rsid w:val="00443008"/>
    <w:rsid w:val="00460422"/>
    <w:rsid w:val="004A275E"/>
    <w:rsid w:val="004C1D5A"/>
    <w:rsid w:val="004C34D1"/>
    <w:rsid w:val="004E2D6A"/>
    <w:rsid w:val="005A70B5"/>
    <w:rsid w:val="005C21A3"/>
    <w:rsid w:val="005F4CB8"/>
    <w:rsid w:val="005F7F3A"/>
    <w:rsid w:val="006066F6"/>
    <w:rsid w:val="00632A73"/>
    <w:rsid w:val="006357A3"/>
    <w:rsid w:val="0064085D"/>
    <w:rsid w:val="006561C0"/>
    <w:rsid w:val="0066141D"/>
    <w:rsid w:val="0066190F"/>
    <w:rsid w:val="00675A5B"/>
    <w:rsid w:val="0068474E"/>
    <w:rsid w:val="006B1304"/>
    <w:rsid w:val="006B1B28"/>
    <w:rsid w:val="006C0932"/>
    <w:rsid w:val="006C2D1A"/>
    <w:rsid w:val="007000B0"/>
    <w:rsid w:val="00720F24"/>
    <w:rsid w:val="007211BC"/>
    <w:rsid w:val="007258F0"/>
    <w:rsid w:val="007425E6"/>
    <w:rsid w:val="00753987"/>
    <w:rsid w:val="007635A9"/>
    <w:rsid w:val="00774E3A"/>
    <w:rsid w:val="00794ACD"/>
    <w:rsid w:val="007A4611"/>
    <w:rsid w:val="007A5ACD"/>
    <w:rsid w:val="007B36B9"/>
    <w:rsid w:val="007B571F"/>
    <w:rsid w:val="007C5557"/>
    <w:rsid w:val="007D4189"/>
    <w:rsid w:val="007D4399"/>
    <w:rsid w:val="007E74F6"/>
    <w:rsid w:val="00804FAC"/>
    <w:rsid w:val="008057CD"/>
    <w:rsid w:val="008567EC"/>
    <w:rsid w:val="00866D44"/>
    <w:rsid w:val="00905DEC"/>
    <w:rsid w:val="009149B8"/>
    <w:rsid w:val="00955E73"/>
    <w:rsid w:val="00955F7C"/>
    <w:rsid w:val="009700B7"/>
    <w:rsid w:val="00976CFB"/>
    <w:rsid w:val="009C67E6"/>
    <w:rsid w:val="00A1462A"/>
    <w:rsid w:val="00A679E0"/>
    <w:rsid w:val="00A72C41"/>
    <w:rsid w:val="00A72EBE"/>
    <w:rsid w:val="00A803FB"/>
    <w:rsid w:val="00A96309"/>
    <w:rsid w:val="00AB7B5A"/>
    <w:rsid w:val="00AC5ADE"/>
    <w:rsid w:val="00AF3903"/>
    <w:rsid w:val="00AF4E7B"/>
    <w:rsid w:val="00B00D7C"/>
    <w:rsid w:val="00B10A54"/>
    <w:rsid w:val="00B241BA"/>
    <w:rsid w:val="00B53440"/>
    <w:rsid w:val="00BB21DB"/>
    <w:rsid w:val="00BD537D"/>
    <w:rsid w:val="00BEA9A7"/>
    <w:rsid w:val="00C322E3"/>
    <w:rsid w:val="00C348D1"/>
    <w:rsid w:val="00C57067"/>
    <w:rsid w:val="00CE2D29"/>
    <w:rsid w:val="00D26597"/>
    <w:rsid w:val="00D81468"/>
    <w:rsid w:val="00E077C3"/>
    <w:rsid w:val="00E31B04"/>
    <w:rsid w:val="00E32F97"/>
    <w:rsid w:val="00E60124"/>
    <w:rsid w:val="00E829C0"/>
    <w:rsid w:val="00F135C5"/>
    <w:rsid w:val="00F21572"/>
    <w:rsid w:val="00F467A4"/>
    <w:rsid w:val="00F56432"/>
    <w:rsid w:val="00F75EE9"/>
    <w:rsid w:val="00F910D2"/>
    <w:rsid w:val="00FA3833"/>
    <w:rsid w:val="00FB5C16"/>
    <w:rsid w:val="00FC68A3"/>
    <w:rsid w:val="00FD06C3"/>
    <w:rsid w:val="00FF5147"/>
    <w:rsid w:val="051C0211"/>
    <w:rsid w:val="07161838"/>
    <w:rsid w:val="0A902B8F"/>
    <w:rsid w:val="13000274"/>
    <w:rsid w:val="1409CD0C"/>
    <w:rsid w:val="1988649C"/>
    <w:rsid w:val="317F3ED0"/>
    <w:rsid w:val="3ED2E2E3"/>
    <w:rsid w:val="4F4A35C3"/>
    <w:rsid w:val="594BC376"/>
    <w:rsid w:val="5AC34076"/>
    <w:rsid w:val="5D6A5314"/>
    <w:rsid w:val="622644ED"/>
    <w:rsid w:val="65108BFA"/>
    <w:rsid w:val="655DE5AF"/>
    <w:rsid w:val="65DC126A"/>
    <w:rsid w:val="66F9B610"/>
    <w:rsid w:val="6A3156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AFD79"/>
  <w15:chartTrackingRefBased/>
  <w15:docId w15:val="{A8C5F68F-75A1-417F-A2E2-54C24F89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18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8A6"/>
  </w:style>
  <w:style w:type="paragraph" w:styleId="Voettekst">
    <w:name w:val="footer"/>
    <w:basedOn w:val="Standaard"/>
    <w:link w:val="VoettekstChar"/>
    <w:uiPriority w:val="99"/>
    <w:unhideWhenUsed/>
    <w:rsid w:val="000718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8A6"/>
  </w:style>
  <w:style w:type="character" w:styleId="Verwijzingopmerking">
    <w:name w:val="annotation reference"/>
    <w:basedOn w:val="Standaardalinea-lettertype"/>
    <w:uiPriority w:val="99"/>
    <w:semiHidden/>
    <w:unhideWhenUsed/>
    <w:rsid w:val="007A5ACD"/>
    <w:rPr>
      <w:sz w:val="16"/>
      <w:szCs w:val="16"/>
    </w:rPr>
  </w:style>
  <w:style w:type="paragraph" w:styleId="Tekstopmerking">
    <w:name w:val="annotation text"/>
    <w:basedOn w:val="Standaard"/>
    <w:link w:val="TekstopmerkingChar"/>
    <w:uiPriority w:val="99"/>
    <w:unhideWhenUsed/>
    <w:rsid w:val="007A5ACD"/>
    <w:pPr>
      <w:spacing w:line="240" w:lineRule="auto"/>
    </w:pPr>
    <w:rPr>
      <w:sz w:val="20"/>
      <w:szCs w:val="20"/>
    </w:rPr>
  </w:style>
  <w:style w:type="character" w:customStyle="1" w:styleId="TekstopmerkingChar">
    <w:name w:val="Tekst opmerking Char"/>
    <w:basedOn w:val="Standaardalinea-lettertype"/>
    <w:link w:val="Tekstopmerking"/>
    <w:uiPriority w:val="99"/>
    <w:rsid w:val="007A5ACD"/>
    <w:rPr>
      <w:sz w:val="20"/>
      <w:szCs w:val="20"/>
    </w:rPr>
  </w:style>
  <w:style w:type="paragraph" w:styleId="Onderwerpvanopmerking">
    <w:name w:val="annotation subject"/>
    <w:basedOn w:val="Tekstopmerking"/>
    <w:next w:val="Tekstopmerking"/>
    <w:link w:val="OnderwerpvanopmerkingChar"/>
    <w:uiPriority w:val="99"/>
    <w:semiHidden/>
    <w:unhideWhenUsed/>
    <w:rsid w:val="007A5ACD"/>
    <w:rPr>
      <w:b/>
      <w:bCs/>
    </w:rPr>
  </w:style>
  <w:style w:type="character" w:customStyle="1" w:styleId="OnderwerpvanopmerkingChar">
    <w:name w:val="Onderwerp van opmerking Char"/>
    <w:basedOn w:val="TekstopmerkingChar"/>
    <w:link w:val="Onderwerpvanopmerking"/>
    <w:uiPriority w:val="99"/>
    <w:semiHidden/>
    <w:rsid w:val="007A5ACD"/>
    <w:rPr>
      <w:b/>
      <w:bCs/>
      <w:sz w:val="20"/>
      <w:szCs w:val="20"/>
    </w:rPr>
  </w:style>
  <w:style w:type="paragraph" w:styleId="Ballontekst">
    <w:name w:val="Balloon Text"/>
    <w:basedOn w:val="Standaard"/>
    <w:link w:val="BallontekstChar"/>
    <w:uiPriority w:val="99"/>
    <w:semiHidden/>
    <w:unhideWhenUsed/>
    <w:rsid w:val="007A5A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ACD"/>
    <w:rPr>
      <w:rFonts w:ascii="Segoe UI" w:hAnsi="Segoe UI" w:cs="Segoe UI"/>
      <w:sz w:val="18"/>
      <w:szCs w:val="18"/>
    </w:rPr>
  </w:style>
  <w:style w:type="character" w:styleId="Hyperlink">
    <w:name w:val="Hyperlink"/>
    <w:basedOn w:val="Standaardalinea-lettertype"/>
    <w:uiPriority w:val="99"/>
    <w:unhideWhenUsed/>
    <w:rsid w:val="00127C5C"/>
    <w:rPr>
      <w:color w:val="0563C1" w:themeColor="hyperlink"/>
      <w:u w:val="single"/>
    </w:rPr>
  </w:style>
  <w:style w:type="character" w:styleId="Onopgelostemelding">
    <w:name w:val="Unresolved Mention"/>
    <w:basedOn w:val="Standaardalinea-lettertype"/>
    <w:uiPriority w:val="99"/>
    <w:semiHidden/>
    <w:unhideWhenUsed/>
    <w:rsid w:val="00127C5C"/>
    <w:rPr>
      <w:color w:val="605E5C"/>
      <w:shd w:val="clear" w:color="auto" w:fill="E1DFDD"/>
    </w:rPr>
  </w:style>
  <w:style w:type="character" w:styleId="GevolgdeHyperlink">
    <w:name w:val="FollowedHyperlink"/>
    <w:basedOn w:val="Standaardalinea-lettertype"/>
    <w:uiPriority w:val="99"/>
    <w:semiHidden/>
    <w:unhideWhenUsed/>
    <w:rsid w:val="006561C0"/>
    <w:rPr>
      <w:color w:val="954F72" w:themeColor="followedHyperlink"/>
      <w:u w:val="single"/>
    </w:rPr>
  </w:style>
  <w:style w:type="paragraph" w:styleId="Lijstalinea">
    <w:name w:val="List Paragraph"/>
    <w:basedOn w:val="Standaard"/>
    <w:uiPriority w:val="34"/>
    <w:qFormat/>
    <w:rsid w:val="00395433"/>
    <w:pPr>
      <w:ind w:left="720"/>
      <w:contextualSpacing/>
    </w:pPr>
  </w:style>
  <w:style w:type="paragraph" w:styleId="Revisie">
    <w:name w:val="Revision"/>
    <w:hidden/>
    <w:uiPriority w:val="99"/>
    <w:semiHidden/>
    <w:rsid w:val="000C1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rt@uniz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unizo.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zo.be/uitschrijven-mailing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8122969BED14EA610E5E01ACD7A0C" ma:contentTypeVersion="18" ma:contentTypeDescription="Een nieuw document maken." ma:contentTypeScope="" ma:versionID="63c3f1777192eaf74fd30d7c81c9af96">
  <xsd:schema xmlns:xsd="http://www.w3.org/2001/XMLSchema" xmlns:xs="http://www.w3.org/2001/XMLSchema" xmlns:p="http://schemas.microsoft.com/office/2006/metadata/properties" xmlns:ns2="b2c7d0e7-d2df-4c08-b3f0-9e1100eacccb" xmlns:ns3="2a39f5f3-a440-45cb-9c7e-3099f9ecb5ac" xmlns:ns4="17d96eee-ad2d-473c-adfd-5631cf23a1e9" targetNamespace="http://schemas.microsoft.com/office/2006/metadata/properties" ma:root="true" ma:fieldsID="d5d10bff9383e3a40e0732e6dcd48fed" ns2:_="" ns3:_="" ns4:_="">
    <xsd:import namespace="b2c7d0e7-d2df-4c08-b3f0-9e1100eacccb"/>
    <xsd:import namespace="2a39f5f3-a440-45cb-9c7e-3099f9ecb5ac"/>
    <xsd:import namespace="17d96eee-ad2d-473c-adfd-5631cf23a1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7d0e7-d2df-4c08-b3f0-9e1100eacc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9da0827-84c9-485e-872c-7c94bf580ff7"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9f5f3-a440-45cb-9c7e-3099f9ecb5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96eee-ad2d-473c-adfd-5631cf23a1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ecc5777-c40e-444c-b058-c18fc7f49668}" ma:internalName="TaxCatchAll" ma:showField="CatchAllData" ma:web="17d96eee-ad2d-473c-adfd-5631cf23a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d96eee-ad2d-473c-adfd-5631cf23a1e9" xsi:nil="true"/>
    <lcf76f155ced4ddcb4097134ff3c332f xmlns="b2c7d0e7-d2df-4c08-b3f0-9e1100eacc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0FB46F-B328-4254-9C30-86A7E8BF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7d0e7-d2df-4c08-b3f0-9e1100eacccb"/>
    <ds:schemaRef ds:uri="2a39f5f3-a440-45cb-9c7e-3099f9ecb5ac"/>
    <ds:schemaRef ds:uri="17d96eee-ad2d-473c-adfd-5631cf23a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A8B01-F24F-4CBF-AB8A-4F3B3DB30F98}">
  <ds:schemaRefs>
    <ds:schemaRef ds:uri="http://schemas.openxmlformats.org/officeDocument/2006/bibliography"/>
  </ds:schemaRefs>
</ds:datastoreItem>
</file>

<file path=customXml/itemProps3.xml><?xml version="1.0" encoding="utf-8"?>
<ds:datastoreItem xmlns:ds="http://schemas.openxmlformats.org/officeDocument/2006/customXml" ds:itemID="{65094882-DC2E-4BC6-872C-B282B87F104C}">
  <ds:schemaRefs>
    <ds:schemaRef ds:uri="http://schemas.microsoft.com/sharepoint/v3/contenttype/forms"/>
  </ds:schemaRefs>
</ds:datastoreItem>
</file>

<file path=customXml/itemProps4.xml><?xml version="1.0" encoding="utf-8"?>
<ds:datastoreItem xmlns:ds="http://schemas.openxmlformats.org/officeDocument/2006/customXml" ds:itemID="{56BBD115-0C4F-4959-BA48-3594CFDA3694}">
  <ds:schemaRefs>
    <ds:schemaRef ds:uri="http://schemas.microsoft.com/office/2006/metadata/properties"/>
    <ds:schemaRef ds:uri="http://schemas.microsoft.com/office/infopath/2007/PartnerControls"/>
    <ds:schemaRef ds:uri="17d96eee-ad2d-473c-adfd-5631cf23a1e9"/>
    <ds:schemaRef ds:uri="b2c7d0e7-d2df-4c08-b3f0-9e1100eacc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6369</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unizo</dc:creator>
  <cp:keywords/>
  <dc:description/>
  <cp:lastModifiedBy>Katrien Timmermans</cp:lastModifiedBy>
  <cp:revision>5</cp:revision>
  <cp:lastPrinted>2019-10-14T09:52:00Z</cp:lastPrinted>
  <dcterms:created xsi:type="dcterms:W3CDTF">2023-11-27T15:41:00Z</dcterms:created>
  <dcterms:modified xsi:type="dcterms:W3CDTF">2023-11-30T07:43:00Z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0x010100EC98122969BED14EA610E5E01ACD7A0C</vt:lpwstr>
  </property>
  <property fmtid="{D5CDD505-2E9C-101B-9397-08002B2CF9AE}" pid="3" name="MediaServiceImageTags">
    <vt:lpwstr/>
  </property>
</Properties>
</file>